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ГОРОДСКОГО ОКРУГА «ГОРОД ЛЕСНОЙ»</w:t>
      </w:r>
    </w:p>
    <w:p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>
      <w:pPr>
        <w:pStyle w:val="5"/>
        <w:rPr>
          <w:rFonts w:ascii="Liberation Serif" w:hAnsi="Liberation Serif" w:cs="Liberation Serif"/>
          <w:b/>
          <w:sz w:val="34"/>
        </w:rPr>
      </w:pPr>
      <w:proofErr w:type="gramStart"/>
      <w:r>
        <w:rPr>
          <w:rFonts w:ascii="Liberation Serif" w:hAnsi="Liberation Serif" w:cs="Liberation Serif"/>
          <w:b/>
          <w:sz w:val="34"/>
        </w:rPr>
        <w:t>Р</w:t>
      </w:r>
      <w:proofErr w:type="gramEnd"/>
      <w:r>
        <w:rPr>
          <w:rFonts w:ascii="Liberation Serif" w:hAnsi="Liberation Serif" w:cs="Liberation Serif"/>
          <w:b/>
          <w:sz w:val="34"/>
        </w:rPr>
        <w:t xml:space="preserve"> А С П О Р Я Ж Е Н И Е</w:t>
      </w:r>
    </w:p>
    <w:p>
      <w:pPr>
        <w:rPr>
          <w:rFonts w:ascii="Liberation Serif" w:hAnsi="Liberation Serif" w:cs="Liberation Serif"/>
          <w:b/>
          <w:bCs/>
          <w:sz w:val="28"/>
        </w:rPr>
      </w:pPr>
    </w:p>
    <w:p>
      <w:pPr>
        <w:rPr>
          <w:rFonts w:ascii="Liberation Serif" w:hAnsi="Liberation Serif" w:cs="Liberation Serif"/>
          <w:b/>
          <w:bCs/>
          <w:sz w:val="28"/>
        </w:rPr>
      </w:pPr>
      <w:r>
        <w:rPr>
          <w:rFonts w:ascii="Liberation Serif" w:hAnsi="Liberation Serif" w:cs="Liberation Serif"/>
          <w:b/>
          <w:bCs/>
          <w:noProof/>
          <w:sz w:val="20"/>
        </w:rPr>
        <w:pict>
          <v:line id="_x0000_s1027" style="position:absolute;z-index:251657728" from="0,2.05pt" to="496.05pt,2.05pt" strokeweight="3pt">
            <v:stroke linestyle="thickThin"/>
            <w10:wrap type="square"/>
          </v:line>
        </w:pict>
      </w:r>
    </w:p>
    <w:p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_______________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                           № ______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spacing w:line="223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Об утверждении доклада о результатах обобщения правоприменительной практики при осуществлении муниципального земельного контроля</w:t>
      </w:r>
    </w:p>
    <w:p>
      <w:pPr>
        <w:spacing w:line="223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 территории городского округа «Город Лесной»</w:t>
      </w:r>
    </w:p>
    <w:p>
      <w:pPr>
        <w:spacing w:line="223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в 2024 году</w:t>
      </w:r>
    </w:p>
    <w:p>
      <w:pPr>
        <w:pStyle w:val="7"/>
        <w:spacing w:before="0" w:after="0" w:line="223" w:lineRule="auto"/>
        <w:jc w:val="both"/>
        <w:rPr>
          <w:rFonts w:ascii="Liberation Serif" w:hAnsi="Liberation Serif" w:cs="Liberation Serif"/>
          <w:sz w:val="28"/>
          <w:szCs w:val="28"/>
        </w:rPr>
      </w:pPr>
    </w:p>
    <w:p/>
    <w:p>
      <w:pPr>
        <w:spacing w:line="22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16 Федерального закона от 6 октября 2003 года              № 131-ФЗ «Об общих принципах организации местного самоуправления в Российской Федерации», статьей 47 Федерального закона от 31 июля 2020 года      № 248-ФЗ «О государственном контроле (надзоре) и муниципальном контроле в Российской Федерации», решением Думы городского округа «Город Лесной» от 08.09.2021 № 267 «Об утверждении Положения о муниципальном земельном контроле на территории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Лесной»: </w:t>
      </w:r>
    </w:p>
    <w:p>
      <w:pPr>
        <w:spacing w:line="223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>
      <w:pPr>
        <w:spacing w:line="223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 Утвердить </w:t>
      </w:r>
      <w:r>
        <w:rPr>
          <w:rFonts w:ascii="Liberation Serif" w:hAnsi="Liberation Serif" w:cs="Liberation Serif"/>
          <w:iCs/>
          <w:sz w:val="28"/>
          <w:szCs w:val="28"/>
        </w:rPr>
        <w:t>доклад о результатах обобщения правоприменительной практики при осуществлении муниципального земельного контроля на территории городского округа «Город Лесной» в 2024 году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Настоящее распоряжение опубликовать в печатном средстве массовой информации «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>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spacing w:line="223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pStyle w:val="8"/>
        <w:spacing w:before="0" w:after="0" w:line="223" w:lineRule="auto"/>
        <w:rPr>
          <w:rFonts w:ascii="Liberation Serif" w:hAnsi="Liberation Serif" w:cs="Liberation Serif"/>
          <w:b/>
          <w:bCs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>Глава городского округа</w:t>
      </w:r>
    </w:p>
    <w:p>
      <w:pPr>
        <w:pStyle w:val="8"/>
        <w:spacing w:before="0" w:after="0" w:line="223" w:lineRule="auto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«Город Лесной»                                                                                    С.Е. Черепанов </w:t>
      </w:r>
      <w:r>
        <w:rPr>
          <w:rFonts w:ascii="Liberation Serif" w:hAnsi="Liberation Serif" w:cs="Liberation Serif"/>
          <w:b/>
          <w:i w:val="0"/>
          <w:sz w:val="28"/>
        </w:rPr>
        <w:tab/>
      </w:r>
    </w:p>
    <w:p>
      <w:pPr>
        <w:spacing w:line="233" w:lineRule="auto"/>
        <w:ind w:left="6237"/>
        <w:rPr>
          <w:rFonts w:ascii="Liberation Serif" w:hAnsi="Liberation Serif" w:cs="Liberation Serif"/>
        </w:rPr>
      </w:pPr>
      <w:r>
        <w:br w:type="page"/>
      </w:r>
      <w:r>
        <w:rPr>
          <w:rFonts w:ascii="Liberation Serif" w:hAnsi="Liberation Serif" w:cs="Liberation Serif"/>
        </w:rPr>
        <w:lastRenderedPageBreak/>
        <w:t xml:space="preserve">УТВЕРЖДЕН                         </w:t>
      </w:r>
    </w:p>
    <w:p>
      <w:pPr>
        <w:spacing w:line="233" w:lineRule="auto"/>
        <w:ind w:left="623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распоряжением администрации   </w:t>
      </w:r>
    </w:p>
    <w:p>
      <w:pPr>
        <w:spacing w:line="233" w:lineRule="auto"/>
        <w:ind w:left="623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«Город Лесной»</w:t>
      </w:r>
    </w:p>
    <w:p>
      <w:pPr>
        <w:spacing w:line="233" w:lineRule="auto"/>
        <w:ind w:left="623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___________________ № ______  </w:t>
      </w:r>
    </w:p>
    <w:p>
      <w:pPr>
        <w:spacing w:line="233" w:lineRule="auto"/>
        <w:ind w:left="6237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«Об утверждении доклада                     о результатах обобщения правоприменительной практики при осуществлении муниципального земельного контроля на территории</w:t>
      </w:r>
    </w:p>
    <w:p>
      <w:pPr>
        <w:spacing w:line="233" w:lineRule="auto"/>
        <w:ind w:left="6237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городского округа «Город Лесной» в 2024 году»</w:t>
      </w:r>
    </w:p>
    <w:p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ДОКЛАД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о результатах обобщения правоприменительной практики 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при осуществлении муниципального земельного контроля на территории 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iCs/>
        </w:rPr>
        <w:t>городского округа «Город Лесной» в 2024 году</w:t>
      </w: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iCs/>
        </w:rPr>
        <w:t>Доклад, содержащий результаты обобщения правоприменительной практики</w:t>
      </w:r>
      <w:r>
        <w:rPr>
          <w:rFonts w:ascii="Liberation Serif" w:hAnsi="Liberation Serif" w:cs="Liberation Serif"/>
          <w:color w:val="000000"/>
        </w:rPr>
        <w:t xml:space="preserve"> при осуществлении  муниципального земельного контроля на территории городского округа «Город Лесной»,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разработан в целях профилактики нарушений обязательных требований в области земельных отношений и основан на реализации положений Федерального закона от 31 июля 2020 года № 248-ФЗ «О государственном контроле (надзоре) и муниципальном контроле в Российской Федерации» (далее – Федеральный закон № 248-ФЗ).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bCs/>
          <w:color w:val="000000"/>
        </w:rPr>
        <w:t xml:space="preserve">На территории городского округа «Город Лесной» муниципальный земельный контроль осуществляется администрацией городского округа «Город Лесной» в соответствии со статьей 72 Земельного кодекса Российской Федерации, Федеральным законом № 248-ФЗ, Положением о муниципальном земельном контроле, утвержденным решением Думы городского округа «Город Лесной» от 08.09.2021 № 267 «Об утверждении Положения о муниципальном земельном контроле на территории городского округа «Город Лесной» (далее </w:t>
      </w:r>
      <w:r>
        <w:rPr>
          <w:rFonts w:ascii="Liberation Serif" w:hAnsi="Liberation Serif" w:cs="Liberation Serif"/>
          <w:color w:val="000000"/>
          <w:shd w:val="clear" w:color="auto" w:fill="FFFFFF"/>
        </w:rPr>
        <w:t>–</w:t>
      </w:r>
      <w:r>
        <w:rPr>
          <w:rFonts w:ascii="Liberation Serif" w:hAnsi="Liberation Serif" w:cs="Liberation Serif"/>
          <w:bCs/>
          <w:color w:val="000000"/>
        </w:rPr>
        <w:t xml:space="preserve"> Положение).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000000"/>
        </w:rPr>
        <w:t xml:space="preserve">В соответствии с пунктом 9 Положения </w:t>
      </w:r>
      <w:r>
        <w:rPr>
          <w:rFonts w:ascii="Liberation Serif" w:hAnsi="Liberation Serif" w:cs="Liberation Serif"/>
          <w:shd w:val="clear" w:color="auto" w:fill="FFFFFF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</w:t>
      </w:r>
      <w:r>
        <w:rPr>
          <w:rFonts w:ascii="Liberation Serif" w:hAnsi="Liberation Serif" w:cs="Liberation Serif"/>
        </w:rPr>
        <w:t xml:space="preserve"> исполнение решений, принимаемых по результатам контрольных мероприятий.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В соответствии с пунктом 10 Положения </w:t>
      </w:r>
      <w:r>
        <w:rPr>
          <w:rFonts w:ascii="Liberation Serif" w:hAnsi="Liberation Serif" w:cs="Liberation Serif"/>
        </w:rPr>
        <w:t>объектами муниципального контроля являются земли, земельные участки, части земельных участков, расположенные в границах городского округа «Город Лесной».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земельного контроля применяется система оценки и управления рисками.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отношении объектов земельного контроля установлены следующие категории риска причинения вреда (ущерба) охраняемым законом ценностям: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средний риск;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умеренный риск;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низкий риск.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Критериями отнесения объекта земельного контроля к категории риска являются: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для среднего риска – земельные участки, примыкающие к водным объектам общего пользования;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для умеренного риска – земельные участки, предоставленные для строительства.</w:t>
      </w:r>
    </w:p>
    <w:p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объект контроля не отнесен контрольным органом к определенной </w:t>
      </w:r>
      <w:r>
        <w:rPr>
          <w:rFonts w:ascii="Liberation Serif" w:hAnsi="Liberation Serif" w:cs="Liberation Serif"/>
        </w:rPr>
        <w:lastRenderedPageBreak/>
        <w:t>категории риска, он считается отнесенным к категории низкого риска.</w:t>
      </w:r>
    </w:p>
    <w:p>
      <w:pPr>
        <w:widowControl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В соответствии с Положением к категории среднего риска отнесен 1 земельный участок, к категории умеренного риска отнесено 99 земельных участков. Перечень</w:t>
      </w:r>
      <w:r>
        <w:rPr>
          <w:rFonts w:ascii="Liberation Serif" w:hAnsi="Liberation Serif" w:cs="Liberation Serif"/>
          <w:bCs/>
          <w:color w:val="000000"/>
        </w:rPr>
        <w:t xml:space="preserve"> земельных участков, отнесенных к определенной категории риска причинения вреда (ущерба), размещен </w:t>
      </w:r>
      <w:r>
        <w:rPr>
          <w:rFonts w:ascii="Liberation Serif" w:hAnsi="Liberation Serif" w:cs="Liberation Serif"/>
        </w:rPr>
        <w:t>на официальном сайте администрации городского округа «Город Лесной» в информационно-телекоммуникационной сети «Интернет» http://www.gorodlesnoy.ru/.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земельного контроля проводятся контрольные мероприятия посредством взаимодействия с контролируемым лицом (инспекционный визит, рейдовый осмотр, документарная проверка, выездная проверка) и без взаимодействия с контролируемым лицом (наблюдение за соблюдением обязательных требований (мониторинг безопасности), выездное обследование).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связи с ограничениями на проведение контрольных мероприятий,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городского округа «Город Лесной» (далее – Постановление об особенностях осуществления государственного контроля (надзора), муниципального контроля), контрольные мероприятия посредством взаимодействия с контролируемыми лицами в 2024 году не проводились. </w:t>
      </w:r>
      <w:proofErr w:type="gramEnd"/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пунктом 11(3) Постановления об особенностях осуществления государственного контроля (надзора), муниципального контроля, в связи с отсутствием объектов контроля, отнесенных к категориям чрезвычайно высокого и высокого риска, план проведения контрольных мероприятий на 2024 год не утверждался.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2024 году на основании распоряжений администрации городского округа «Город Лесной» в отношении 38 земельных участков проведено 76 контрольных мероприятий без взаимодействия с контролируемыми лицами, в том числе: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выездные обследования – 38;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наблюдения за соблюдением обязательных требований – 38.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Контрольные мероприятия без взаимодействия с контролируемыми лицами проведены по результатам проводимого органом муниципального земельного контроля мониторинга за использованием земельных участков, а также в связи с поступлением обращений граждан о возможных нарушениях обязательных требований земельного законодательства.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результате проведения контрольных мероприятий выявлено 34 нарушения обязательных требований, в том числе: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нарушения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участок, – 27;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нарушения требований о недопущении использования земельного участка не в соответствии с его целевым назначением способами, которые наносят вред окружающей среде, в том числе земле как природному объекту, – 2;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нарушения требований о недопущении неиспользования земельного участка, предназначенного для жилищного или иного строительства, в случае, если обязанность по использованию такого земельного участка в течение установленного срока предусмотрена федеральным законом, – 5.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осуществления муниципального земельного контроля проводится профилактика рисков причинения вреда (ущерба) охраняемым законом ценностям.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2024 году на территории городского округа «Город Лесной» профилактика причинения вреда (ущерба) охраняемым законом ценностям проводилась в соответствии с программой профилактики, утвержденной постановлением администрации городского округа «Город Лесной» от 05.12.2022 № 1541 «Об утверждении программы профилактики рисков причинения вреда (ущерба) охраняемым законом ценностям по муниципальному земельному </w:t>
      </w:r>
      <w:r>
        <w:rPr>
          <w:rFonts w:ascii="Liberation Serif" w:hAnsi="Liberation Serif" w:cs="Liberation Serif"/>
        </w:rPr>
        <w:lastRenderedPageBreak/>
        <w:t>контролю на территории городского округа «Город Лесной» на 2024 год» (далее – Программа профилактики).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Программа профилактики размещена на официальном сайте администрации городского округа «Город Лесной» в информационно-телекоммуникационной сети «Интернет» </w:t>
      </w:r>
      <w:hyperlink r:id="rId8" w:history="1">
        <w:r>
          <w:rPr>
            <w:rStyle w:val="ab"/>
            <w:rFonts w:ascii="Liberation Serif" w:hAnsi="Liberation Serif" w:cs="Liberation Serif"/>
            <w:color w:val="auto"/>
            <w:u w:val="none"/>
          </w:rPr>
          <w:t>http://www.gorodlesnoy.ru/</w:t>
        </w:r>
      </w:hyperlink>
      <w:r>
        <w:rPr>
          <w:rFonts w:ascii="Liberation Serif" w:hAnsi="Liberation Serif" w:cs="Liberation Serif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>В целях профилактики нарушений обязательных требований и</w:t>
      </w:r>
      <w:r>
        <w:rPr>
          <w:rFonts w:ascii="Liberation Serif" w:hAnsi="Liberation Serif" w:cs="Liberation Serif"/>
        </w:rPr>
        <w:t>нформирование населения в области земельного законодательства носит приоритетный характер.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профилактических мероприятий, </w:t>
      </w:r>
      <w:r>
        <w:rPr>
          <w:rFonts w:ascii="Liberation Serif" w:hAnsi="Liberation Serif" w:cs="Liberation Serif"/>
          <w:shd w:val="clear" w:color="auto" w:fill="FFFFFF"/>
        </w:rPr>
        <w:t>направленных на предупреждение нарушений действующего законодательства,</w:t>
      </w:r>
      <w:r>
        <w:rPr>
          <w:rFonts w:ascii="Liberation Serif" w:hAnsi="Liberation Serif" w:cs="Liberation Serif"/>
        </w:rPr>
        <w:t xml:space="preserve"> на официальном сайте администрации городского округа «Город Лесной» в информационно-телекоммуникационной сети «Интернет» http://www.gorodlesnoy.ru/ размещены: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тексты нормативных правовых актов, регулирующих осуществление муниципального земельного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об изменениях, внесенных в нормативные правовые акты, регулирующие осуществление муниципального земельного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индикаторов риска нарушения обязательных требований, порядок отнесения объектов земельного контроля к категориям риска;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объектов контроля по муниципальному земельному контролю, с указанием категории риска;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исчерпывающий перечень сведений, которые могут запрашиваться контрольным органом у контролируемого лица;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>сведения о способах получения консультаций по вопросам соблюдения обязательных требований;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доклад о муниципальном земельном контроле;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доклад о результатах обобщения правоприменительной практики при осуществлении муниципального земельного контроля;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kern w:val="36"/>
        </w:rPr>
      </w:pPr>
      <w:bookmarkStart w:id="0" w:name="_GoBack"/>
      <w:bookmarkEnd w:id="0"/>
      <w:r>
        <w:rPr>
          <w:rFonts w:ascii="Liberation Serif" w:hAnsi="Liberation Serif" w:cs="Liberation Serif"/>
          <w:bCs/>
          <w:color w:val="000000"/>
          <w:kern w:val="36"/>
        </w:rPr>
        <w:t xml:space="preserve">разъяснения </w:t>
      </w:r>
      <w:r>
        <w:rPr>
          <w:rFonts w:ascii="Liberation Serif" w:hAnsi="Liberation Serif" w:cs="Liberation Serif"/>
        </w:rPr>
        <w:t>по однотипным обращениям</w:t>
      </w:r>
      <w:r>
        <w:rPr>
          <w:rFonts w:ascii="Liberation Serif" w:hAnsi="Liberation Serif" w:cs="Liberation Serif"/>
          <w:bCs/>
          <w:color w:val="000000"/>
          <w:kern w:val="36"/>
        </w:rPr>
        <w:t xml:space="preserve"> в сфере муниципального земельного контроля.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000000"/>
          <w:kern w:val="36"/>
        </w:rPr>
        <w:t xml:space="preserve">В результате проведения контрольных мероприятий контролируемым лицам направлено 33 предостережения </w:t>
      </w:r>
      <w:r>
        <w:rPr>
          <w:rFonts w:ascii="Liberation Serif" w:hAnsi="Liberation Serif" w:cs="Liberation Serif"/>
        </w:rPr>
        <w:t>о недопустимости нарушения обязательных требований.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Проводится информирование контролируемых лиц посредством предоставления к</w:t>
      </w:r>
      <w:r>
        <w:rPr>
          <w:rFonts w:ascii="Liberation Serif" w:hAnsi="Liberation Serif" w:cs="Liberation Serif"/>
        </w:rPr>
        <w:t>онсультаций. За отчетный период п</w:t>
      </w:r>
      <w:r>
        <w:rPr>
          <w:rFonts w:ascii="Liberation Serif" w:hAnsi="Liberation Serif" w:cs="Liberation Serif"/>
          <w:color w:val="000000"/>
          <w:shd w:val="clear" w:color="auto" w:fill="FFFFFF"/>
        </w:rPr>
        <w:t>роведено 54 консультации контролируемых лиц</w:t>
      </w:r>
      <w:r>
        <w:rPr>
          <w:rFonts w:ascii="Liberation Serif" w:hAnsi="Liberation Serif" w:cs="Liberation Serif"/>
        </w:rPr>
        <w:t>. Вопросы в основном связаны с самовольным занятием и использованием земельных участков без правовых оснований.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инициативе контрольного органа проведен 1 профилактический визит в виде профилактической беседы по месту осуществления деятельности контролируемого лица.                  В ходе профилактического визита контролируемое лицо было проинформировано                            об обязательных требованиях земельного законодательства, о соответствии объекта контроля критериям его отнесения к определенной категории риска, а также о видах, содержании и периодичности контрольных мероприятий, предусмотренных в отношении объекта контроля.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Обращения </w:t>
      </w:r>
      <w:r>
        <w:rPr>
          <w:rFonts w:ascii="Liberation Serif" w:hAnsi="Liberation Serif" w:cs="Liberation Serif"/>
          <w:iCs/>
        </w:rPr>
        <w:t>контролируемых лиц</w:t>
      </w:r>
      <w:r>
        <w:rPr>
          <w:rFonts w:ascii="Liberation Serif" w:hAnsi="Liberation Serif" w:cs="Liberation Serif"/>
        </w:rPr>
        <w:t xml:space="preserve"> о недоступности </w:t>
      </w:r>
      <w:r>
        <w:rPr>
          <w:rFonts w:ascii="Liberation Serif" w:hAnsi="Liberation Serif" w:cs="Liberation Serif"/>
          <w:iCs/>
        </w:rPr>
        <w:t>информации, предусмотренной Программой профилактики, не поступали.</w:t>
      </w:r>
    </w:p>
    <w:sectPr>
      <w:headerReference w:type="default" r:id="rId9"/>
      <w:pgSz w:w="11906" w:h="16838"/>
      <w:pgMar w:top="1134" w:right="567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5"/>
      <w:jc w:val="center"/>
      <w:rPr>
        <w:rFonts w:ascii="Liberation Serif" w:hAnsi="Liberation Serif" w:cs="Liberation Serif"/>
      </w:rPr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  \* MERGEFORMAT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  <w:noProof/>
      </w:rPr>
      <w:t>4</w:t>
    </w:r>
    <w:r>
      <w:rPr>
        <w:rFonts w:ascii="Liberation Serif" w:hAnsi="Liberation Serif" w:cs="Liberation Serif"/>
      </w:rPr>
      <w:fldChar w:fldCharType="end"/>
    </w:r>
  </w:p>
  <w:p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4">
    <w:name w:val="Body Text"/>
    <w:basedOn w:val="a"/>
    <w:pPr>
      <w:spacing w:after="120"/>
    </w:pPr>
  </w:style>
  <w:style w:type="character" w:customStyle="1" w:styleId="80">
    <w:name w:val="Заголовок 8 Знак"/>
    <w:basedOn w:val="a0"/>
    <w:link w:val="8"/>
    <w:rPr>
      <w:i/>
      <w:i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lesno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B9E1E-CEA6-4709-8748-CB857CF7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1213</Words>
  <Characters>9804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10996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Юрьева</cp:lastModifiedBy>
  <cp:revision>7</cp:revision>
  <cp:lastPrinted>2025-01-14T04:09:00Z</cp:lastPrinted>
  <dcterms:created xsi:type="dcterms:W3CDTF">2025-01-13T09:27:00Z</dcterms:created>
  <dcterms:modified xsi:type="dcterms:W3CDTF">2025-01-21T11:12:00Z</dcterms:modified>
</cp:coreProperties>
</file>